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13C4" w:rsidRDefault="0017570F" w:rsidP="0017570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570F">
        <w:rPr>
          <w:rFonts w:ascii="Times New Roman" w:hAnsi="Times New Roman" w:cs="Times New Roman"/>
          <w:b/>
          <w:sz w:val="24"/>
          <w:szCs w:val="24"/>
        </w:rPr>
        <w:t>Практическое занятие №01-Выбор автомобильного транспорта</w:t>
      </w:r>
    </w:p>
    <w:p w:rsidR="0017570F" w:rsidRDefault="0017570F" w:rsidP="0017570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b/>
          <w:color w:val="C00000"/>
          <w:kern w:val="36"/>
          <w:sz w:val="24"/>
          <w:szCs w:val="24"/>
          <w:lang w:eastAsia="ru-RU"/>
        </w:rPr>
        <w:t>1.</w:t>
      </w:r>
      <w:r w:rsidRPr="0017570F">
        <w:rPr>
          <w:rFonts w:ascii="Times New Roman" w:eastAsia="Times New Roman" w:hAnsi="Times New Roman" w:cs="Times New Roman"/>
          <w:b/>
          <w:color w:val="C00000"/>
          <w:kern w:val="36"/>
          <w:sz w:val="24"/>
          <w:szCs w:val="24"/>
          <w:lang w:eastAsia="ru-RU"/>
        </w:rPr>
        <w:t>Выбор самосвалов для перевозки грунта.</w:t>
      </w:r>
      <w:r w:rsidRPr="0017570F">
        <w:rPr>
          <w:rFonts w:ascii="Arial" w:eastAsia="Times New Roman" w:hAnsi="Arial" w:cs="Arial"/>
          <w:color w:val="646464"/>
          <w:sz w:val="23"/>
          <w:szCs w:val="23"/>
          <w:lang w:eastAsia="ru-RU"/>
        </w:rPr>
        <w:t xml:space="preserve"> </w:t>
      </w:r>
    </w:p>
    <w:p w:rsidR="0017570F" w:rsidRPr="0017570F" w:rsidRDefault="0017570F" w:rsidP="001757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70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самосвалов для перевозки грунта. Для отвозки лишнего грунта из котлована необходимо подобрать марку самосвала, определить их количество, обеспечивающее бесперебойную работу ведущего механизма - экскаватора.</w:t>
      </w:r>
    </w:p>
    <w:p w:rsidR="0017570F" w:rsidRPr="0017570F" w:rsidRDefault="0017570F" w:rsidP="001757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Определяем объем грунта </w:t>
      </w:r>
      <w:r w:rsidRPr="0017570F"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  <w:t>V</w:t>
      </w:r>
      <w:r w:rsidRPr="0017570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г</w:t>
      </w:r>
      <w:r w:rsidRPr="00175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(м³) в плотном теле в ковше экскаватора:</w:t>
      </w:r>
    </w:p>
    <w:p w:rsidR="0017570F" w:rsidRPr="00F27D35" w:rsidRDefault="00F27D35" w:rsidP="00F27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7D35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ru-RU"/>
        </w:rPr>
        <w:t>V</w:t>
      </w:r>
      <w:r w:rsidRPr="00F27D35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г</w:t>
      </w:r>
      <w:r w:rsidRPr="00F27D35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 = (</w:t>
      </w:r>
      <w:r w:rsidRPr="00F27D35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ru-RU"/>
        </w:rPr>
        <w:t>V</w:t>
      </w:r>
      <w:r w:rsidRPr="00F27D35">
        <w:rPr>
          <w:rFonts w:ascii="Times New Roman" w:eastAsia="Times New Roman" w:hAnsi="Times New Roman" w:cs="Times New Roman"/>
          <w:b/>
          <w:color w:val="FF0000"/>
          <w:szCs w:val="24"/>
          <w:lang w:eastAsia="ru-RU"/>
        </w:rPr>
        <w:t>ковш</w:t>
      </w:r>
      <w:r w:rsidRPr="00F27D35">
        <w:rPr>
          <w:rFonts w:ascii="Times New Roman" w:eastAsia="Times New Roman" w:hAnsi="Times New Roman" w:cs="Times New Roman"/>
          <w:b/>
          <w:color w:val="FF0000"/>
          <w:szCs w:val="24"/>
          <w:lang w:eastAsia="ru-RU"/>
        </w:rPr>
        <w:t xml:space="preserve"> х </w:t>
      </w:r>
      <w:r w:rsidRPr="00F27D35">
        <w:rPr>
          <w:rFonts w:ascii="Times New Roman" w:eastAsia="Times New Roman" w:hAnsi="Times New Roman" w:cs="Times New Roman"/>
          <w:b/>
          <w:i/>
          <w:color w:val="FF0000"/>
          <w:sz w:val="28"/>
          <w:szCs w:val="24"/>
          <w:lang w:eastAsia="ru-RU"/>
        </w:rPr>
        <w:t>k</w:t>
      </w:r>
      <w:r w:rsidRPr="00F27D35">
        <w:rPr>
          <w:rFonts w:ascii="Times New Roman" w:eastAsia="Times New Roman" w:hAnsi="Times New Roman" w:cs="Times New Roman"/>
          <w:b/>
          <w:color w:val="FF0000"/>
          <w:szCs w:val="24"/>
          <w:lang w:eastAsia="ru-RU"/>
        </w:rPr>
        <w:t>нап</w:t>
      </w:r>
      <w:r w:rsidRPr="00F27D35">
        <w:rPr>
          <w:rFonts w:ascii="Times New Roman" w:eastAsia="Times New Roman" w:hAnsi="Times New Roman" w:cs="Times New Roman"/>
          <w:b/>
          <w:color w:val="FF0000"/>
          <w:szCs w:val="24"/>
          <w:lang w:eastAsia="ru-RU"/>
        </w:rPr>
        <w:t>)/</w:t>
      </w:r>
      <w:r w:rsidRPr="00F27D35">
        <w:rPr>
          <w:rFonts w:ascii="Times New Roman" w:eastAsia="Times New Roman" w:hAnsi="Times New Roman" w:cs="Times New Roman"/>
          <w:b/>
          <w:i/>
          <w:color w:val="FF0000"/>
          <w:sz w:val="28"/>
          <w:szCs w:val="24"/>
          <w:lang w:eastAsia="ru-RU"/>
        </w:rPr>
        <w:t xml:space="preserve"> </w:t>
      </w:r>
      <w:r w:rsidRPr="00F27D35">
        <w:rPr>
          <w:rFonts w:ascii="Times New Roman" w:eastAsia="Times New Roman" w:hAnsi="Times New Roman" w:cs="Times New Roman"/>
          <w:b/>
          <w:i/>
          <w:color w:val="FF0000"/>
          <w:sz w:val="28"/>
          <w:szCs w:val="24"/>
          <w:lang w:eastAsia="ru-RU"/>
        </w:rPr>
        <w:t>k</w:t>
      </w:r>
      <w:r w:rsidRPr="00F27D35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  <w:r w:rsidRPr="00F27D35">
        <w:rPr>
          <w:rFonts w:ascii="Times New Roman" w:eastAsia="Times New Roman" w:hAnsi="Times New Roman" w:cs="Times New Roman"/>
          <w:b/>
          <w:color w:val="FF0000"/>
          <w:szCs w:val="24"/>
          <w:lang w:eastAsia="ru-RU"/>
        </w:rPr>
        <w:t>п.р</w:t>
      </w:r>
      <w:r w:rsidRPr="00F27D35">
        <w:rPr>
          <w:rFonts w:ascii="Times New Roman" w:eastAsia="Times New Roman" w:hAnsi="Times New Roman" w:cs="Times New Roman"/>
          <w:b/>
          <w:szCs w:val="24"/>
          <w:lang w:eastAsia="ru-RU"/>
        </w:rPr>
        <w:t>.</w:t>
      </w:r>
      <w:r w:rsidRPr="00F27D35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= 0.9 х 1.05/1.27 = 0.76</w:t>
      </w:r>
      <w:r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</w:t>
      </w:r>
      <w:r w:rsidRPr="0017570F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F27D3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</w:p>
    <w:p w:rsidR="0017570F" w:rsidRPr="0017570F" w:rsidRDefault="0017570F" w:rsidP="001757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где, </w:t>
      </w:r>
      <w:r w:rsidRPr="0017570F"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  <w:t>V</w:t>
      </w:r>
      <w:r w:rsidRPr="0017570F">
        <w:rPr>
          <w:rFonts w:ascii="Times New Roman" w:eastAsia="Times New Roman" w:hAnsi="Times New Roman" w:cs="Times New Roman"/>
          <w:color w:val="FF0000"/>
          <w:szCs w:val="24"/>
          <w:lang w:eastAsia="ru-RU"/>
        </w:rPr>
        <w:t>ковш</w:t>
      </w:r>
      <w:r w:rsidRPr="00175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0,</w:t>
      </w:r>
      <w:r w:rsidR="00F27D35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17570F">
        <w:rPr>
          <w:rFonts w:ascii="Times New Roman" w:eastAsia="Times New Roman" w:hAnsi="Times New Roman" w:cs="Times New Roman"/>
          <w:sz w:val="24"/>
          <w:szCs w:val="24"/>
          <w:lang w:eastAsia="ru-RU"/>
        </w:rPr>
        <w:t>0м</w:t>
      </w:r>
      <w:r w:rsidRPr="00F27D3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175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емкость ковша принятого экскаватора;</w:t>
      </w:r>
    </w:p>
    <w:p w:rsidR="0017570F" w:rsidRPr="0017570F" w:rsidRDefault="0017570F" w:rsidP="001757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70F">
        <w:rPr>
          <w:rFonts w:ascii="Times New Roman" w:eastAsia="Times New Roman" w:hAnsi="Times New Roman" w:cs="Times New Roman"/>
          <w:i/>
          <w:color w:val="FF0000"/>
          <w:sz w:val="28"/>
          <w:szCs w:val="24"/>
          <w:lang w:eastAsia="ru-RU"/>
        </w:rPr>
        <w:t>k</w:t>
      </w:r>
      <w:r w:rsidRPr="0017570F">
        <w:rPr>
          <w:rFonts w:ascii="Times New Roman" w:eastAsia="Times New Roman" w:hAnsi="Times New Roman" w:cs="Times New Roman"/>
          <w:color w:val="FF0000"/>
          <w:szCs w:val="24"/>
          <w:lang w:eastAsia="ru-RU"/>
        </w:rPr>
        <w:t>нап</w:t>
      </w:r>
      <w:r w:rsidRPr="00175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1.05 - принятый коэффициент наполнения ковша для прямой лопаты;</w:t>
      </w:r>
    </w:p>
    <w:p w:rsidR="0017570F" w:rsidRPr="0017570F" w:rsidRDefault="0017570F" w:rsidP="001757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70F">
        <w:rPr>
          <w:rFonts w:ascii="Times New Roman" w:eastAsia="Times New Roman" w:hAnsi="Times New Roman" w:cs="Times New Roman"/>
          <w:i/>
          <w:color w:val="FF0000"/>
          <w:sz w:val="28"/>
          <w:szCs w:val="24"/>
          <w:lang w:eastAsia="ru-RU"/>
        </w:rPr>
        <w:t>k</w:t>
      </w:r>
      <w:r w:rsidRPr="0017570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17570F">
        <w:rPr>
          <w:rFonts w:ascii="Times New Roman" w:eastAsia="Times New Roman" w:hAnsi="Times New Roman" w:cs="Times New Roman"/>
          <w:color w:val="FF0000"/>
          <w:szCs w:val="24"/>
          <w:lang w:eastAsia="ru-RU"/>
        </w:rPr>
        <w:t>п.р</w:t>
      </w:r>
      <w:r w:rsidRPr="0017570F">
        <w:rPr>
          <w:rFonts w:ascii="Times New Roman" w:eastAsia="Times New Roman" w:hAnsi="Times New Roman" w:cs="Times New Roman"/>
          <w:szCs w:val="24"/>
          <w:lang w:eastAsia="ru-RU"/>
        </w:rPr>
        <w:t xml:space="preserve">. </w:t>
      </w:r>
      <w:r w:rsidRPr="0017570F">
        <w:rPr>
          <w:rFonts w:ascii="Times New Roman" w:eastAsia="Times New Roman" w:hAnsi="Times New Roman" w:cs="Times New Roman"/>
          <w:sz w:val="24"/>
          <w:szCs w:val="24"/>
          <w:lang w:eastAsia="ru-RU"/>
        </w:rPr>
        <w:t>= 1,27 - принятый коэффициент первоначального разрыхления грунта суглинок (прил.2. ЕНиР. Сб.Е2 Вып.1).</w:t>
      </w:r>
    </w:p>
    <w:p w:rsidR="0017570F" w:rsidRDefault="0017570F" w:rsidP="001757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Определяем массу грунта </w:t>
      </w:r>
      <w:r w:rsidRPr="00052A5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Q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</w:t>
      </w:r>
      <w:r w:rsidRPr="0017570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5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ковше экскаватора: </w:t>
      </w:r>
    </w:p>
    <w:p w:rsidR="0017570F" w:rsidRPr="0017570F" w:rsidRDefault="0017570F" w:rsidP="0017570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ru-RU"/>
        </w:rPr>
      </w:pPr>
      <w:r w:rsidRPr="00052A57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Q</w:t>
      </w:r>
      <w:r w:rsidRPr="0017570F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ru-RU"/>
        </w:rPr>
        <w:t xml:space="preserve"> = V</w:t>
      </w:r>
      <w:r w:rsidRPr="0017570F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г</w:t>
      </w:r>
      <w:r w:rsidRPr="0017570F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ru-RU"/>
        </w:rPr>
        <w:t xml:space="preserve"> • p,</w:t>
      </w:r>
    </w:p>
    <w:p w:rsidR="0017570F" w:rsidRDefault="0017570F" w:rsidP="001757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 </w:t>
      </w:r>
      <w:r w:rsidRPr="004A22BA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ru-RU"/>
        </w:rPr>
        <w:t>р</w:t>
      </w:r>
      <w:r w:rsidRPr="00175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плотность грунта (ЕНиР сб.2).</w:t>
      </w:r>
      <w:r w:rsidR="00052A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легкой глины он примерно равен 1,7566</w:t>
      </w:r>
    </w:p>
    <w:p w:rsidR="00052A57" w:rsidRPr="00052A57" w:rsidRDefault="00052A57" w:rsidP="00052A5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2A57">
        <w:rPr>
          <w:rFonts w:ascii="Times New Roman" w:eastAsia="Times New Roman" w:hAnsi="Times New Roman" w:cs="Times New Roman"/>
          <w:sz w:val="24"/>
          <w:szCs w:val="24"/>
          <w:lang w:eastAsia="ru-RU"/>
        </w:rPr>
        <w:t>Q</w:t>
      </w:r>
      <w:r w:rsidRPr="00052A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052A57">
        <w:rPr>
          <w:rFonts w:ascii="Times New Roman" w:eastAsia="Times New Roman" w:hAnsi="Times New Roman" w:cs="Times New Roman"/>
          <w:sz w:val="24"/>
          <w:szCs w:val="24"/>
          <w:lang w:eastAsia="ru-RU"/>
        </w:rPr>
        <w:t>= 0,76 х 1,7566 = 1,335 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A22BA" w:rsidRPr="004A22BA" w:rsidRDefault="004A22BA" w:rsidP="004A22BA">
      <w:pPr>
        <w:pStyle w:val="1"/>
        <w:spacing w:before="150" w:after="150"/>
        <w:rPr>
          <w:rFonts w:ascii="Times New Roman" w:hAnsi="Times New Roman" w:cs="Times New Roman"/>
          <w:color w:val="000000"/>
          <w:sz w:val="24"/>
          <w:szCs w:val="24"/>
        </w:rPr>
      </w:pPr>
      <w:r w:rsidRPr="004A22BA">
        <w:rPr>
          <w:rFonts w:ascii="Times New Roman" w:hAnsi="Times New Roman" w:cs="Times New Roman"/>
          <w:color w:val="000000"/>
          <w:sz w:val="24"/>
          <w:szCs w:val="24"/>
        </w:rPr>
        <w:t>Таблица плотности грунта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29"/>
        <w:gridCol w:w="2693"/>
        <w:gridCol w:w="2400"/>
      </w:tblGrid>
      <w:tr w:rsidR="004A22BA" w:rsidRPr="004A22BA" w:rsidTr="004A22BA">
        <w:trPr>
          <w:tblCellSpacing w:w="15" w:type="dxa"/>
        </w:trPr>
        <w:tc>
          <w:tcPr>
            <w:tcW w:w="23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22BA" w:rsidRP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Тип грунта</w:t>
            </w:r>
          </w:p>
        </w:tc>
        <w:tc>
          <w:tcPr>
            <w:tcW w:w="13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Коэффициент </w:t>
            </w:r>
          </w:p>
          <w:p w:rsidR="004A22BA" w:rsidRPr="004A22BA" w:rsidRDefault="00CE2623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Разрыхления.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Кр.п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4A22BA" w:rsidRP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Плотность грунта, </w:t>
            </w:r>
            <w:r w:rsidR="00CE2623" w:rsidRPr="004A22BA"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eastAsia="ru-RU"/>
              </w:rPr>
              <w:t>р</w:t>
            </w:r>
          </w:p>
          <w:p w:rsidR="004A22BA" w:rsidRP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кг/м</w:t>
            </w:r>
            <w:r w:rsidRPr="004A22B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</w:tr>
      <w:tr w:rsidR="004A22BA" w:rsidRPr="004A22BA" w:rsidTr="004A22BA">
        <w:trPr>
          <w:tblCellSpacing w:w="15" w:type="dxa"/>
        </w:trPr>
        <w:tc>
          <w:tcPr>
            <w:tcW w:w="23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22BA" w:rsidRP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Торф</w:t>
            </w:r>
          </w:p>
        </w:tc>
        <w:tc>
          <w:tcPr>
            <w:tcW w:w="13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22BA" w:rsidRPr="004A22BA" w:rsidRDefault="007865DD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1,24-1</w:t>
            </w:r>
            <w:r w:rsidR="00CE2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,30</w:t>
            </w:r>
          </w:p>
        </w:tc>
        <w:tc>
          <w:tcPr>
            <w:tcW w:w="12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A22BA" w:rsidRP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700 - 800</w:t>
            </w:r>
          </w:p>
        </w:tc>
      </w:tr>
      <w:tr w:rsidR="004A22BA" w:rsidRPr="004A22BA" w:rsidTr="004A22BA">
        <w:trPr>
          <w:tblCellSpacing w:w="15" w:type="dxa"/>
        </w:trPr>
        <w:tc>
          <w:tcPr>
            <w:tcW w:w="23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22BA" w:rsidRP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Сухая растительная земля</w:t>
            </w:r>
          </w:p>
        </w:tc>
        <w:tc>
          <w:tcPr>
            <w:tcW w:w="13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22BA" w:rsidRPr="004A22BA" w:rsidRDefault="004A22BA" w:rsidP="00786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7865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4A22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7865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4A22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–1</w:t>
            </w:r>
            <w:r w:rsidR="007865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,2</w:t>
            </w:r>
            <w:r w:rsidRPr="004A22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A22BA" w:rsidRP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1200 - 1500</w:t>
            </w:r>
          </w:p>
        </w:tc>
      </w:tr>
      <w:tr w:rsidR="004A22BA" w:rsidRPr="004A22BA" w:rsidTr="004A22BA">
        <w:trPr>
          <w:tblCellSpacing w:w="15" w:type="dxa"/>
        </w:trPr>
        <w:tc>
          <w:tcPr>
            <w:tcW w:w="23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22BA" w:rsidRP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Песок сухой</w:t>
            </w:r>
          </w:p>
        </w:tc>
        <w:tc>
          <w:tcPr>
            <w:tcW w:w="13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22BA" w:rsidRPr="004A22BA" w:rsidRDefault="007865DD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1.10-1.15</w:t>
            </w:r>
          </w:p>
        </w:tc>
        <w:tc>
          <w:tcPr>
            <w:tcW w:w="12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A22BA" w:rsidRP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1200 - 1600</w:t>
            </w:r>
          </w:p>
        </w:tc>
      </w:tr>
      <w:tr w:rsidR="004A22BA" w:rsidRPr="004A22BA" w:rsidTr="004A22BA">
        <w:trPr>
          <w:tblCellSpacing w:w="15" w:type="dxa"/>
        </w:trPr>
        <w:tc>
          <w:tcPr>
            <w:tcW w:w="23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22BA" w:rsidRPr="004A22BA" w:rsidRDefault="007865DD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4A22BA" w:rsidRPr="004A22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упесь, рыхлый суглинок</w:t>
            </w:r>
          </w:p>
        </w:tc>
        <w:tc>
          <w:tcPr>
            <w:tcW w:w="13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22BA" w:rsidRP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7865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,12</w:t>
            </w:r>
            <w:r w:rsidRPr="004A22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–1</w:t>
            </w:r>
            <w:r w:rsidR="007865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,17</w:t>
            </w:r>
          </w:p>
        </w:tc>
        <w:tc>
          <w:tcPr>
            <w:tcW w:w="12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A22BA" w:rsidRP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1400 - 1700</w:t>
            </w:r>
          </w:p>
        </w:tc>
      </w:tr>
      <w:tr w:rsidR="004A22BA" w:rsidRPr="004A22BA" w:rsidTr="004A22BA">
        <w:trPr>
          <w:tblCellSpacing w:w="15" w:type="dxa"/>
        </w:trPr>
        <w:tc>
          <w:tcPr>
            <w:tcW w:w="23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22BA" w:rsidRP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Суглинок, мелкий гравий, легкая глина</w:t>
            </w:r>
          </w:p>
        </w:tc>
        <w:tc>
          <w:tcPr>
            <w:tcW w:w="13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22BA" w:rsidRPr="004A22BA" w:rsidRDefault="007865DD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1,18-1,24</w:t>
            </w:r>
          </w:p>
        </w:tc>
        <w:tc>
          <w:tcPr>
            <w:tcW w:w="12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A22BA" w:rsidRP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1500 - 1800</w:t>
            </w:r>
          </w:p>
        </w:tc>
      </w:tr>
      <w:tr w:rsidR="004A22BA" w:rsidRPr="004A22BA" w:rsidTr="004A22BA">
        <w:trPr>
          <w:tblCellSpacing w:w="15" w:type="dxa"/>
        </w:trPr>
        <w:tc>
          <w:tcPr>
            <w:tcW w:w="23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22BA" w:rsidRP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Глина, плотный суглинок</w:t>
            </w:r>
          </w:p>
        </w:tc>
        <w:tc>
          <w:tcPr>
            <w:tcW w:w="13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22BA" w:rsidRPr="004A22BA" w:rsidRDefault="004A22BA" w:rsidP="00786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7865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,24</w:t>
            </w:r>
            <w:r w:rsidRPr="004A22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–1</w:t>
            </w:r>
            <w:r w:rsidR="007865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,30</w:t>
            </w:r>
          </w:p>
        </w:tc>
        <w:tc>
          <w:tcPr>
            <w:tcW w:w="12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A22BA" w:rsidRP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1600 - 1900</w:t>
            </w:r>
          </w:p>
        </w:tc>
      </w:tr>
      <w:tr w:rsidR="004A22BA" w:rsidRPr="004A22BA" w:rsidTr="004A22BA">
        <w:trPr>
          <w:tblCellSpacing w:w="15" w:type="dxa"/>
        </w:trPr>
        <w:tc>
          <w:tcPr>
            <w:tcW w:w="23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22BA" w:rsidRP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Тяжелая глина, суглинок со щебнем, легкий скальный грунт</w:t>
            </w:r>
          </w:p>
        </w:tc>
        <w:tc>
          <w:tcPr>
            <w:tcW w:w="13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22BA" w:rsidRPr="004A22BA" w:rsidRDefault="007865DD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1,28-1</w:t>
            </w:r>
            <w:r w:rsidR="00CE26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,32</w:t>
            </w:r>
          </w:p>
        </w:tc>
        <w:tc>
          <w:tcPr>
            <w:tcW w:w="12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A22BA" w:rsidRPr="004A22BA" w:rsidRDefault="004A22BA" w:rsidP="004A22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A22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1900 - 2000</w:t>
            </w:r>
          </w:p>
        </w:tc>
      </w:tr>
    </w:tbl>
    <w:p w:rsidR="000672D0" w:rsidRPr="000672D0" w:rsidRDefault="000672D0" w:rsidP="00067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2D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справочного материала (ВСН 10-72 Минавтодор</w:t>
      </w:r>
      <w:bookmarkStart w:id="0" w:name="_GoBack"/>
      <w:bookmarkEnd w:id="0"/>
      <w:r w:rsidRPr="000672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РСФСР) осуществляем подбор марки автосамосвала. Для достижения наибольшей производительности кузов автосамосвала должен быть больше емкости ковша экскаватора в 3 - 8 раз, т.е. в диапазоне:</w:t>
      </w:r>
    </w:p>
    <w:p w:rsidR="000672D0" w:rsidRPr="000672D0" w:rsidRDefault="000672D0" w:rsidP="00067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2D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загрузке 3 ковшей в кузов само</w:t>
      </w:r>
      <w:r w:rsidR="00052A5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свала масса грунта составит: 3 х</w:t>
      </w:r>
      <w:r w:rsidRPr="000672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1,335 = 4,00 т.</w:t>
      </w:r>
    </w:p>
    <w:p w:rsidR="000672D0" w:rsidRDefault="000672D0" w:rsidP="00067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2D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загрузке 8 ковшей в кузов само</w:t>
      </w:r>
      <w:r w:rsidR="00052A5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свала масса грунта составит: 8 х</w:t>
      </w:r>
      <w:r w:rsidRPr="000672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1,335 = 10,68 т.</w:t>
      </w:r>
    </w:p>
    <w:p w:rsidR="000672D0" w:rsidRDefault="000672D0" w:rsidP="00067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Перегруз может составлять не более 10%, недогруз не более 5%.</w:t>
      </w:r>
    </w:p>
    <w:p w:rsidR="00052A57" w:rsidRDefault="00052A57" w:rsidP="00067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72D0" w:rsidRDefault="007865DD" w:rsidP="00067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5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432830</wp:posOffset>
            </wp:positionH>
            <wp:positionV relativeFrom="paragraph">
              <wp:posOffset>19153</wp:posOffset>
            </wp:positionV>
            <wp:extent cx="5197252" cy="2609153"/>
            <wp:effectExtent l="19050" t="19050" r="22860" b="20320"/>
            <wp:wrapThrough wrapText="bothSides">
              <wp:wrapPolygon edited="0">
                <wp:start x="-79" y="-158"/>
                <wp:lineTo x="-79" y="21611"/>
                <wp:lineTo x="21616" y="21611"/>
                <wp:lineTo x="21616" y="-158"/>
                <wp:lineTo x="-79" y="-158"/>
              </wp:wrapPolygon>
            </wp:wrapThrough>
            <wp:docPr id="1" name="Рисунок 1" descr="таблиц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аблиц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7252" cy="260915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2A57" w:rsidRDefault="00052A57" w:rsidP="00067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2A57" w:rsidRDefault="00052A57" w:rsidP="00067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2A57" w:rsidRPr="000672D0" w:rsidRDefault="00052A57" w:rsidP="00067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72D0" w:rsidRPr="000672D0" w:rsidRDefault="004A22BA" w:rsidP="000672D0">
      <w:pPr>
        <w:pStyle w:val="11"/>
        <w:tabs>
          <w:tab w:val="left" w:pos="0"/>
          <w:tab w:val="left" w:pos="4680"/>
        </w:tabs>
        <w:spacing w:before="0" w:after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Таблица</w:t>
      </w:r>
      <w:r w:rsidR="000672D0" w:rsidRPr="000672D0">
        <w:rPr>
          <w:rFonts w:ascii="Times New Roman" w:hAnsi="Times New Roman"/>
          <w:b w:val="0"/>
          <w:szCs w:val="24"/>
        </w:rPr>
        <w:t xml:space="preserve"> – Рекомендации по выбору экскаваторов для    производства земляных работ</w:t>
      </w:r>
    </w:p>
    <w:tbl>
      <w:tblPr>
        <w:tblStyle w:val="a4"/>
        <w:tblW w:w="5000" w:type="pct"/>
        <w:jc w:val="center"/>
        <w:tblLook w:val="04A0" w:firstRow="1" w:lastRow="0" w:firstColumn="1" w:lastColumn="0" w:noHBand="0" w:noVBand="1"/>
      </w:tblPr>
      <w:tblGrid>
        <w:gridCol w:w="4812"/>
        <w:gridCol w:w="4816"/>
      </w:tblGrid>
      <w:tr w:rsidR="000672D0" w:rsidRPr="000672D0" w:rsidTr="0070425A">
        <w:trPr>
          <w:trHeight w:val="687"/>
          <w:jc w:val="center"/>
        </w:trPr>
        <w:tc>
          <w:tcPr>
            <w:tcW w:w="2499" w:type="pct"/>
          </w:tcPr>
          <w:p w:rsidR="000672D0" w:rsidRPr="000672D0" w:rsidRDefault="000672D0" w:rsidP="0070425A">
            <w:pPr>
              <w:pStyle w:val="11"/>
              <w:tabs>
                <w:tab w:val="left" w:pos="900"/>
                <w:tab w:val="left" w:pos="4680"/>
              </w:tabs>
              <w:spacing w:before="0" w:after="0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0672D0">
              <w:rPr>
                <w:rFonts w:ascii="Times New Roman" w:hAnsi="Times New Roman"/>
                <w:b w:val="0"/>
                <w:szCs w:val="24"/>
              </w:rPr>
              <w:t>Объем грунта, подлежащий разработке, м</w:t>
            </w:r>
            <w:r w:rsidRPr="000672D0">
              <w:rPr>
                <w:rFonts w:ascii="Times New Roman" w:hAnsi="Times New Roman"/>
                <w:b w:val="0"/>
                <w:szCs w:val="24"/>
                <w:vertAlign w:val="superscript"/>
              </w:rPr>
              <w:t>3</w:t>
            </w:r>
          </w:p>
        </w:tc>
        <w:tc>
          <w:tcPr>
            <w:tcW w:w="2501" w:type="pct"/>
          </w:tcPr>
          <w:p w:rsidR="000672D0" w:rsidRPr="000672D0" w:rsidRDefault="000672D0" w:rsidP="0070425A">
            <w:pPr>
              <w:pStyle w:val="11"/>
              <w:tabs>
                <w:tab w:val="left" w:pos="900"/>
                <w:tab w:val="left" w:pos="4680"/>
              </w:tabs>
              <w:spacing w:before="0" w:after="0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0672D0">
              <w:rPr>
                <w:rFonts w:ascii="Times New Roman" w:hAnsi="Times New Roman"/>
                <w:b w:val="0"/>
                <w:szCs w:val="24"/>
              </w:rPr>
              <w:t>Экскаваторы.</w:t>
            </w:r>
          </w:p>
          <w:p w:rsidR="000672D0" w:rsidRPr="000672D0" w:rsidRDefault="000672D0" w:rsidP="0070425A">
            <w:pPr>
              <w:pStyle w:val="11"/>
              <w:tabs>
                <w:tab w:val="left" w:pos="900"/>
                <w:tab w:val="left" w:pos="4680"/>
              </w:tabs>
              <w:spacing w:before="0" w:after="0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0672D0">
              <w:rPr>
                <w:rFonts w:ascii="Times New Roman" w:hAnsi="Times New Roman"/>
                <w:b w:val="0"/>
                <w:szCs w:val="24"/>
              </w:rPr>
              <w:t>Вместимость ковша, м</w:t>
            </w:r>
            <w:r w:rsidRPr="000672D0">
              <w:rPr>
                <w:rFonts w:ascii="Times New Roman" w:hAnsi="Times New Roman"/>
                <w:b w:val="0"/>
                <w:szCs w:val="24"/>
                <w:vertAlign w:val="superscript"/>
              </w:rPr>
              <w:t>3</w:t>
            </w:r>
          </w:p>
        </w:tc>
      </w:tr>
      <w:tr w:rsidR="000672D0" w:rsidRPr="000672D0" w:rsidTr="0070425A">
        <w:trPr>
          <w:jc w:val="center"/>
        </w:trPr>
        <w:tc>
          <w:tcPr>
            <w:tcW w:w="2499" w:type="pct"/>
            <w:vAlign w:val="center"/>
          </w:tcPr>
          <w:p w:rsidR="000672D0" w:rsidRPr="000672D0" w:rsidRDefault="000672D0" w:rsidP="0070425A">
            <w:pPr>
              <w:pStyle w:val="11"/>
              <w:tabs>
                <w:tab w:val="left" w:pos="177"/>
                <w:tab w:val="left" w:pos="4680"/>
              </w:tabs>
              <w:spacing w:before="20" w:after="20"/>
              <w:ind w:left="177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0672D0">
              <w:rPr>
                <w:rFonts w:ascii="Times New Roman" w:hAnsi="Times New Roman"/>
                <w:b w:val="0"/>
                <w:szCs w:val="24"/>
              </w:rPr>
              <w:t>До 500</w:t>
            </w:r>
          </w:p>
        </w:tc>
        <w:tc>
          <w:tcPr>
            <w:tcW w:w="2501" w:type="pct"/>
            <w:vAlign w:val="center"/>
          </w:tcPr>
          <w:p w:rsidR="000672D0" w:rsidRPr="000672D0" w:rsidRDefault="000672D0" w:rsidP="0070425A">
            <w:pPr>
              <w:pStyle w:val="11"/>
              <w:tabs>
                <w:tab w:val="left" w:pos="36"/>
                <w:tab w:val="left" w:pos="4680"/>
              </w:tabs>
              <w:spacing w:before="20" w:after="20"/>
              <w:ind w:left="36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0672D0">
              <w:rPr>
                <w:rFonts w:ascii="Times New Roman" w:hAnsi="Times New Roman"/>
                <w:b w:val="0"/>
                <w:szCs w:val="24"/>
              </w:rPr>
              <w:t>0,15</w:t>
            </w:r>
          </w:p>
        </w:tc>
      </w:tr>
      <w:tr w:rsidR="000672D0" w:rsidRPr="000672D0" w:rsidTr="0070425A">
        <w:trPr>
          <w:jc w:val="center"/>
        </w:trPr>
        <w:tc>
          <w:tcPr>
            <w:tcW w:w="2499" w:type="pct"/>
            <w:vAlign w:val="center"/>
          </w:tcPr>
          <w:p w:rsidR="000672D0" w:rsidRPr="000672D0" w:rsidRDefault="000672D0" w:rsidP="0070425A">
            <w:pPr>
              <w:pStyle w:val="11"/>
              <w:tabs>
                <w:tab w:val="left" w:pos="177"/>
                <w:tab w:val="left" w:pos="4680"/>
              </w:tabs>
              <w:spacing w:before="20" w:after="20"/>
              <w:ind w:left="177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0672D0">
              <w:rPr>
                <w:rFonts w:ascii="Times New Roman" w:hAnsi="Times New Roman"/>
                <w:b w:val="0"/>
                <w:szCs w:val="24"/>
              </w:rPr>
              <w:t>500-1500</w:t>
            </w:r>
          </w:p>
        </w:tc>
        <w:tc>
          <w:tcPr>
            <w:tcW w:w="2501" w:type="pct"/>
            <w:vAlign w:val="center"/>
          </w:tcPr>
          <w:p w:rsidR="000672D0" w:rsidRPr="000672D0" w:rsidRDefault="000672D0" w:rsidP="0070425A">
            <w:pPr>
              <w:pStyle w:val="11"/>
              <w:tabs>
                <w:tab w:val="left" w:pos="36"/>
                <w:tab w:val="left" w:pos="4680"/>
              </w:tabs>
              <w:spacing w:before="20" w:after="20"/>
              <w:ind w:left="36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0672D0">
              <w:rPr>
                <w:rFonts w:ascii="Times New Roman" w:hAnsi="Times New Roman"/>
                <w:b w:val="0"/>
                <w:szCs w:val="24"/>
              </w:rPr>
              <w:t>0,25-0,30</w:t>
            </w:r>
          </w:p>
        </w:tc>
      </w:tr>
      <w:tr w:rsidR="000672D0" w:rsidRPr="000672D0" w:rsidTr="0070425A">
        <w:trPr>
          <w:jc w:val="center"/>
        </w:trPr>
        <w:tc>
          <w:tcPr>
            <w:tcW w:w="2499" w:type="pct"/>
            <w:vAlign w:val="center"/>
          </w:tcPr>
          <w:p w:rsidR="000672D0" w:rsidRPr="000672D0" w:rsidRDefault="000672D0" w:rsidP="0070425A">
            <w:pPr>
              <w:pStyle w:val="11"/>
              <w:tabs>
                <w:tab w:val="left" w:pos="177"/>
                <w:tab w:val="left" w:pos="4680"/>
              </w:tabs>
              <w:spacing w:before="20" w:after="20"/>
              <w:ind w:left="177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0672D0">
              <w:rPr>
                <w:rFonts w:ascii="Times New Roman" w:hAnsi="Times New Roman"/>
                <w:b w:val="0"/>
                <w:szCs w:val="24"/>
              </w:rPr>
              <w:t>1500-5000</w:t>
            </w:r>
          </w:p>
        </w:tc>
        <w:tc>
          <w:tcPr>
            <w:tcW w:w="2501" w:type="pct"/>
            <w:vAlign w:val="center"/>
          </w:tcPr>
          <w:p w:rsidR="000672D0" w:rsidRPr="000672D0" w:rsidRDefault="000672D0" w:rsidP="0070425A">
            <w:pPr>
              <w:pStyle w:val="11"/>
              <w:tabs>
                <w:tab w:val="left" w:pos="36"/>
                <w:tab w:val="left" w:pos="4680"/>
              </w:tabs>
              <w:spacing w:before="20" w:after="20"/>
              <w:ind w:left="36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0672D0">
              <w:rPr>
                <w:rFonts w:ascii="Times New Roman" w:hAnsi="Times New Roman"/>
                <w:b w:val="0"/>
                <w:szCs w:val="24"/>
              </w:rPr>
              <w:t>0,40-0,50</w:t>
            </w:r>
          </w:p>
        </w:tc>
      </w:tr>
      <w:tr w:rsidR="000672D0" w:rsidRPr="000672D0" w:rsidTr="0070425A">
        <w:trPr>
          <w:jc w:val="center"/>
        </w:trPr>
        <w:tc>
          <w:tcPr>
            <w:tcW w:w="2499" w:type="pct"/>
            <w:vAlign w:val="center"/>
          </w:tcPr>
          <w:p w:rsidR="000672D0" w:rsidRPr="000672D0" w:rsidRDefault="000672D0" w:rsidP="0070425A">
            <w:pPr>
              <w:pStyle w:val="11"/>
              <w:tabs>
                <w:tab w:val="left" w:pos="177"/>
                <w:tab w:val="left" w:pos="4680"/>
              </w:tabs>
              <w:spacing w:before="20" w:after="20"/>
              <w:ind w:left="177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0672D0">
              <w:rPr>
                <w:rFonts w:ascii="Times New Roman" w:hAnsi="Times New Roman"/>
                <w:b w:val="0"/>
                <w:szCs w:val="24"/>
              </w:rPr>
              <w:t>5000-8000</w:t>
            </w:r>
          </w:p>
        </w:tc>
        <w:tc>
          <w:tcPr>
            <w:tcW w:w="2501" w:type="pct"/>
            <w:vAlign w:val="center"/>
          </w:tcPr>
          <w:p w:rsidR="000672D0" w:rsidRPr="000672D0" w:rsidRDefault="000672D0" w:rsidP="0070425A">
            <w:pPr>
              <w:pStyle w:val="11"/>
              <w:tabs>
                <w:tab w:val="left" w:pos="36"/>
                <w:tab w:val="left" w:pos="4680"/>
              </w:tabs>
              <w:spacing w:before="20" w:after="20"/>
              <w:ind w:left="36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0672D0">
              <w:rPr>
                <w:rFonts w:ascii="Times New Roman" w:hAnsi="Times New Roman"/>
                <w:b w:val="0"/>
                <w:szCs w:val="24"/>
              </w:rPr>
              <w:t>0,65</w:t>
            </w:r>
          </w:p>
        </w:tc>
      </w:tr>
      <w:tr w:rsidR="000672D0" w:rsidRPr="000672D0" w:rsidTr="0070425A">
        <w:trPr>
          <w:jc w:val="center"/>
        </w:trPr>
        <w:tc>
          <w:tcPr>
            <w:tcW w:w="2499" w:type="pct"/>
            <w:vAlign w:val="center"/>
          </w:tcPr>
          <w:p w:rsidR="000672D0" w:rsidRPr="000672D0" w:rsidRDefault="000672D0" w:rsidP="0070425A">
            <w:pPr>
              <w:pStyle w:val="11"/>
              <w:tabs>
                <w:tab w:val="left" w:pos="177"/>
                <w:tab w:val="left" w:pos="4680"/>
              </w:tabs>
              <w:spacing w:before="20" w:after="20"/>
              <w:ind w:left="177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0672D0">
              <w:rPr>
                <w:rFonts w:ascii="Times New Roman" w:hAnsi="Times New Roman"/>
                <w:b w:val="0"/>
                <w:szCs w:val="24"/>
              </w:rPr>
              <w:t>8000-11000</w:t>
            </w:r>
          </w:p>
        </w:tc>
        <w:tc>
          <w:tcPr>
            <w:tcW w:w="2501" w:type="pct"/>
            <w:vAlign w:val="center"/>
          </w:tcPr>
          <w:p w:rsidR="000672D0" w:rsidRPr="000672D0" w:rsidRDefault="000672D0" w:rsidP="0070425A">
            <w:pPr>
              <w:pStyle w:val="11"/>
              <w:tabs>
                <w:tab w:val="left" w:pos="36"/>
                <w:tab w:val="left" w:pos="4680"/>
              </w:tabs>
              <w:spacing w:before="20" w:after="20"/>
              <w:ind w:left="36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0672D0">
              <w:rPr>
                <w:rFonts w:ascii="Times New Roman" w:hAnsi="Times New Roman"/>
                <w:b w:val="0"/>
                <w:szCs w:val="24"/>
              </w:rPr>
              <w:t>0,80</w:t>
            </w:r>
          </w:p>
        </w:tc>
      </w:tr>
      <w:tr w:rsidR="000672D0" w:rsidRPr="000672D0" w:rsidTr="0070425A">
        <w:trPr>
          <w:jc w:val="center"/>
        </w:trPr>
        <w:tc>
          <w:tcPr>
            <w:tcW w:w="2499" w:type="pct"/>
            <w:vAlign w:val="center"/>
          </w:tcPr>
          <w:p w:rsidR="000672D0" w:rsidRPr="000672D0" w:rsidRDefault="000672D0" w:rsidP="0070425A">
            <w:pPr>
              <w:pStyle w:val="11"/>
              <w:tabs>
                <w:tab w:val="left" w:pos="177"/>
                <w:tab w:val="left" w:pos="4680"/>
              </w:tabs>
              <w:spacing w:before="20" w:after="20"/>
              <w:ind w:left="177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0672D0">
              <w:rPr>
                <w:rFonts w:ascii="Times New Roman" w:hAnsi="Times New Roman"/>
                <w:b w:val="0"/>
                <w:szCs w:val="24"/>
              </w:rPr>
              <w:t>11000-13000</w:t>
            </w:r>
          </w:p>
        </w:tc>
        <w:tc>
          <w:tcPr>
            <w:tcW w:w="2501" w:type="pct"/>
            <w:vAlign w:val="center"/>
          </w:tcPr>
          <w:p w:rsidR="000672D0" w:rsidRPr="000672D0" w:rsidRDefault="000672D0" w:rsidP="0070425A">
            <w:pPr>
              <w:pStyle w:val="11"/>
              <w:tabs>
                <w:tab w:val="left" w:pos="36"/>
                <w:tab w:val="left" w:pos="4680"/>
              </w:tabs>
              <w:spacing w:before="20" w:after="20"/>
              <w:ind w:left="36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0672D0">
              <w:rPr>
                <w:rFonts w:ascii="Times New Roman" w:hAnsi="Times New Roman"/>
                <w:b w:val="0"/>
                <w:szCs w:val="24"/>
              </w:rPr>
              <w:t>1,00</w:t>
            </w:r>
          </w:p>
        </w:tc>
      </w:tr>
      <w:tr w:rsidR="000672D0" w:rsidRPr="000672D0" w:rsidTr="0070425A">
        <w:trPr>
          <w:jc w:val="center"/>
        </w:trPr>
        <w:tc>
          <w:tcPr>
            <w:tcW w:w="2499" w:type="pct"/>
            <w:vAlign w:val="center"/>
          </w:tcPr>
          <w:p w:rsidR="000672D0" w:rsidRPr="000672D0" w:rsidRDefault="000672D0" w:rsidP="0070425A">
            <w:pPr>
              <w:pStyle w:val="11"/>
              <w:tabs>
                <w:tab w:val="left" w:pos="177"/>
                <w:tab w:val="left" w:pos="4680"/>
              </w:tabs>
              <w:spacing w:before="20" w:after="20"/>
              <w:ind w:left="177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0672D0">
              <w:rPr>
                <w:rFonts w:ascii="Times New Roman" w:hAnsi="Times New Roman"/>
                <w:b w:val="0"/>
                <w:szCs w:val="24"/>
              </w:rPr>
              <w:t>13000-15000</w:t>
            </w:r>
          </w:p>
        </w:tc>
        <w:tc>
          <w:tcPr>
            <w:tcW w:w="2501" w:type="pct"/>
            <w:vAlign w:val="center"/>
          </w:tcPr>
          <w:p w:rsidR="000672D0" w:rsidRPr="000672D0" w:rsidRDefault="000672D0" w:rsidP="0070425A">
            <w:pPr>
              <w:pStyle w:val="11"/>
              <w:tabs>
                <w:tab w:val="left" w:pos="36"/>
                <w:tab w:val="left" w:pos="4680"/>
              </w:tabs>
              <w:spacing w:before="20" w:after="20"/>
              <w:ind w:left="36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0672D0">
              <w:rPr>
                <w:rFonts w:ascii="Times New Roman" w:hAnsi="Times New Roman"/>
                <w:b w:val="0"/>
                <w:szCs w:val="24"/>
              </w:rPr>
              <w:t>1,25</w:t>
            </w:r>
          </w:p>
        </w:tc>
      </w:tr>
      <w:tr w:rsidR="000672D0" w:rsidRPr="000672D0" w:rsidTr="0070425A">
        <w:trPr>
          <w:jc w:val="center"/>
        </w:trPr>
        <w:tc>
          <w:tcPr>
            <w:tcW w:w="2499" w:type="pct"/>
            <w:vAlign w:val="center"/>
          </w:tcPr>
          <w:p w:rsidR="000672D0" w:rsidRPr="000672D0" w:rsidRDefault="000672D0" w:rsidP="0070425A">
            <w:pPr>
              <w:tabs>
                <w:tab w:val="left" w:pos="177"/>
              </w:tabs>
              <w:spacing w:before="20" w:after="20"/>
              <w:ind w:left="177"/>
              <w:jc w:val="center"/>
              <w:rPr>
                <w:sz w:val="24"/>
                <w:szCs w:val="24"/>
              </w:rPr>
            </w:pPr>
            <w:r w:rsidRPr="000672D0">
              <w:rPr>
                <w:sz w:val="24"/>
                <w:szCs w:val="24"/>
              </w:rPr>
              <w:t>Более 15000</w:t>
            </w:r>
          </w:p>
        </w:tc>
        <w:tc>
          <w:tcPr>
            <w:tcW w:w="2501" w:type="pct"/>
            <w:vAlign w:val="center"/>
          </w:tcPr>
          <w:p w:rsidR="000672D0" w:rsidRPr="000672D0" w:rsidRDefault="000672D0" w:rsidP="0070425A">
            <w:pPr>
              <w:tabs>
                <w:tab w:val="left" w:pos="36"/>
              </w:tabs>
              <w:spacing w:before="20" w:after="20"/>
              <w:ind w:left="36"/>
              <w:jc w:val="center"/>
              <w:rPr>
                <w:sz w:val="24"/>
                <w:szCs w:val="24"/>
              </w:rPr>
            </w:pPr>
            <w:r w:rsidRPr="000672D0">
              <w:rPr>
                <w:sz w:val="24"/>
                <w:szCs w:val="24"/>
              </w:rPr>
              <w:t>1,50</w:t>
            </w:r>
          </w:p>
        </w:tc>
      </w:tr>
    </w:tbl>
    <w:p w:rsidR="0017570F" w:rsidRDefault="0017570F" w:rsidP="0017570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2A57" w:rsidRPr="00052A57" w:rsidRDefault="00052A57" w:rsidP="00052A5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52A5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Технические данные грузовых автомобилей-самосвалов</w:t>
      </w:r>
    </w:p>
    <w:p w:rsidR="00052A57" w:rsidRPr="00C73464" w:rsidRDefault="00052A57" w:rsidP="00052A57">
      <w:pPr>
        <w:spacing w:after="0" w:line="240" w:lineRule="auto"/>
        <w:jc w:val="center"/>
      </w:pPr>
    </w:p>
    <w:tbl>
      <w:tblPr>
        <w:tblStyle w:val="12"/>
        <w:tblW w:w="9438" w:type="dxa"/>
        <w:jc w:val="center"/>
        <w:tblLook w:val="04A0" w:firstRow="1" w:lastRow="0" w:firstColumn="1" w:lastColumn="0" w:noHBand="0" w:noVBand="1"/>
      </w:tblPr>
      <w:tblGrid>
        <w:gridCol w:w="3143"/>
        <w:gridCol w:w="856"/>
        <w:gridCol w:w="1189"/>
        <w:gridCol w:w="1360"/>
        <w:gridCol w:w="1008"/>
        <w:gridCol w:w="849"/>
        <w:gridCol w:w="1033"/>
      </w:tblGrid>
      <w:tr w:rsidR="00052A57" w:rsidRPr="00052A57" w:rsidTr="00052A57">
        <w:trPr>
          <w:jc w:val="center"/>
        </w:trPr>
        <w:tc>
          <w:tcPr>
            <w:tcW w:w="3143" w:type="dxa"/>
            <w:vMerge w:val="restart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Показатели</w:t>
            </w:r>
          </w:p>
        </w:tc>
        <w:tc>
          <w:tcPr>
            <w:tcW w:w="6295" w:type="dxa"/>
            <w:gridSpan w:val="6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Марка автомобилей-самосвалов</w:t>
            </w:r>
          </w:p>
        </w:tc>
      </w:tr>
      <w:tr w:rsidR="00052A57" w:rsidRPr="00052A57" w:rsidTr="00052A57">
        <w:trPr>
          <w:jc w:val="center"/>
        </w:trPr>
        <w:tc>
          <w:tcPr>
            <w:tcW w:w="3143" w:type="dxa"/>
            <w:vMerge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САЗ-3504 </w:t>
            </w:r>
          </w:p>
        </w:tc>
        <w:tc>
          <w:tcPr>
            <w:tcW w:w="1189" w:type="dxa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ЗИЛ-ММЗ-555 </w:t>
            </w:r>
          </w:p>
        </w:tc>
        <w:tc>
          <w:tcPr>
            <w:tcW w:w="1360" w:type="dxa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ЗИЛ-ММЗ- 4502 </w:t>
            </w:r>
          </w:p>
        </w:tc>
        <w:tc>
          <w:tcPr>
            <w:tcW w:w="1008" w:type="dxa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КамАЗ-5511 </w:t>
            </w:r>
          </w:p>
        </w:tc>
        <w:tc>
          <w:tcPr>
            <w:tcW w:w="849" w:type="dxa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МАЗ-5549 </w:t>
            </w:r>
          </w:p>
        </w:tc>
        <w:tc>
          <w:tcPr>
            <w:tcW w:w="1033" w:type="dxa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КрАЗ-256Б1 </w:t>
            </w:r>
          </w:p>
        </w:tc>
      </w:tr>
      <w:tr w:rsidR="00052A57" w:rsidRPr="00052A57" w:rsidTr="00052A57">
        <w:trPr>
          <w:trHeight w:val="273"/>
          <w:jc w:val="center"/>
        </w:trPr>
        <w:tc>
          <w:tcPr>
            <w:tcW w:w="3143" w:type="dxa"/>
            <w:vAlign w:val="center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Грузоподъемность, т</w:t>
            </w:r>
          </w:p>
        </w:tc>
        <w:tc>
          <w:tcPr>
            <w:tcW w:w="856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2,25</w:t>
            </w:r>
          </w:p>
        </w:tc>
        <w:tc>
          <w:tcPr>
            <w:tcW w:w="118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5,25</w:t>
            </w:r>
          </w:p>
        </w:tc>
        <w:tc>
          <w:tcPr>
            <w:tcW w:w="1360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5,25</w:t>
            </w:r>
          </w:p>
        </w:tc>
        <w:tc>
          <w:tcPr>
            <w:tcW w:w="1008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4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33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F92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12</w:t>
            </w:r>
          </w:p>
        </w:tc>
      </w:tr>
      <w:tr w:rsidR="00052A57" w:rsidRPr="00052A57" w:rsidTr="00052A57">
        <w:trPr>
          <w:jc w:val="center"/>
        </w:trPr>
        <w:tc>
          <w:tcPr>
            <w:tcW w:w="3143" w:type="dxa"/>
            <w:vAlign w:val="center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Число осей: </w:t>
            </w: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всего</w:t>
            </w:r>
          </w:p>
        </w:tc>
        <w:tc>
          <w:tcPr>
            <w:tcW w:w="856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60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8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3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2A57" w:rsidRPr="00052A57" w:rsidTr="00052A57">
        <w:trPr>
          <w:trHeight w:val="272"/>
          <w:jc w:val="center"/>
        </w:trPr>
        <w:tc>
          <w:tcPr>
            <w:tcW w:w="3143" w:type="dxa"/>
            <w:vAlign w:val="center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ведущих</w:t>
            </w:r>
          </w:p>
        </w:tc>
        <w:tc>
          <w:tcPr>
            <w:tcW w:w="856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0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8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2A57" w:rsidRPr="00052A57" w:rsidTr="00052A57">
        <w:trPr>
          <w:jc w:val="center"/>
        </w:trPr>
        <w:tc>
          <w:tcPr>
            <w:tcW w:w="3143" w:type="dxa"/>
            <w:vAlign w:val="center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База, мм</w:t>
            </w:r>
          </w:p>
        </w:tc>
        <w:tc>
          <w:tcPr>
            <w:tcW w:w="856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3300</w:t>
            </w:r>
          </w:p>
        </w:tc>
        <w:tc>
          <w:tcPr>
            <w:tcW w:w="118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3300</w:t>
            </w:r>
          </w:p>
        </w:tc>
        <w:tc>
          <w:tcPr>
            <w:tcW w:w="1360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3300</w:t>
            </w:r>
          </w:p>
        </w:tc>
        <w:tc>
          <w:tcPr>
            <w:tcW w:w="1008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3190</w:t>
            </w:r>
          </w:p>
        </w:tc>
        <w:tc>
          <w:tcPr>
            <w:tcW w:w="84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3460</w:t>
            </w:r>
          </w:p>
        </w:tc>
        <w:tc>
          <w:tcPr>
            <w:tcW w:w="1033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4080</w:t>
            </w:r>
          </w:p>
        </w:tc>
      </w:tr>
      <w:tr w:rsidR="00052A57" w:rsidRPr="00052A57" w:rsidTr="00052A57">
        <w:trPr>
          <w:jc w:val="center"/>
        </w:trPr>
        <w:tc>
          <w:tcPr>
            <w:tcW w:w="3143" w:type="dxa"/>
            <w:vAlign w:val="center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Двигатель: </w:t>
            </w: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тип</w:t>
            </w:r>
          </w:p>
        </w:tc>
        <w:tc>
          <w:tcPr>
            <w:tcW w:w="3405" w:type="dxa"/>
            <w:gridSpan w:val="3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Карбюраторный</w:t>
            </w:r>
          </w:p>
        </w:tc>
        <w:tc>
          <w:tcPr>
            <w:tcW w:w="2890" w:type="dxa"/>
            <w:gridSpan w:val="3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Дизель</w:t>
            </w:r>
          </w:p>
        </w:tc>
      </w:tr>
      <w:tr w:rsidR="00052A57" w:rsidRPr="00052A57" w:rsidTr="00052A57">
        <w:trPr>
          <w:jc w:val="center"/>
        </w:trPr>
        <w:tc>
          <w:tcPr>
            <w:tcW w:w="3143" w:type="dxa"/>
            <w:vAlign w:val="center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марка </w:t>
            </w:r>
          </w:p>
        </w:tc>
        <w:tc>
          <w:tcPr>
            <w:tcW w:w="856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ГАЗ-</w:t>
            </w:r>
          </w:p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52-04</w:t>
            </w:r>
          </w:p>
        </w:tc>
        <w:tc>
          <w:tcPr>
            <w:tcW w:w="118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ЗИЛ-130</w:t>
            </w:r>
          </w:p>
        </w:tc>
        <w:tc>
          <w:tcPr>
            <w:tcW w:w="1360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ЗИЛ-130</w:t>
            </w:r>
          </w:p>
        </w:tc>
        <w:tc>
          <w:tcPr>
            <w:tcW w:w="1008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КамаЗ-740</w:t>
            </w:r>
          </w:p>
        </w:tc>
        <w:tc>
          <w:tcPr>
            <w:tcW w:w="84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ЯМЗ-236</w:t>
            </w:r>
          </w:p>
        </w:tc>
        <w:tc>
          <w:tcPr>
            <w:tcW w:w="1033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ЯМЗ-238</w:t>
            </w:r>
          </w:p>
        </w:tc>
      </w:tr>
      <w:tr w:rsidR="00052A57" w:rsidRPr="00052A57" w:rsidTr="00052A57">
        <w:trPr>
          <w:jc w:val="center"/>
        </w:trPr>
        <w:tc>
          <w:tcPr>
            <w:tcW w:w="3143" w:type="dxa"/>
            <w:vAlign w:val="center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мощность, кВт</w:t>
            </w:r>
          </w:p>
        </w:tc>
        <w:tc>
          <w:tcPr>
            <w:tcW w:w="856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55,2</w:t>
            </w:r>
          </w:p>
        </w:tc>
        <w:tc>
          <w:tcPr>
            <w:tcW w:w="118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110,3</w:t>
            </w:r>
          </w:p>
        </w:tc>
        <w:tc>
          <w:tcPr>
            <w:tcW w:w="1360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110,3</w:t>
            </w:r>
          </w:p>
        </w:tc>
        <w:tc>
          <w:tcPr>
            <w:tcW w:w="1008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154,4</w:t>
            </w:r>
          </w:p>
        </w:tc>
        <w:tc>
          <w:tcPr>
            <w:tcW w:w="84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132,4</w:t>
            </w:r>
          </w:p>
        </w:tc>
        <w:tc>
          <w:tcPr>
            <w:tcW w:w="1033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</w:tr>
      <w:tr w:rsidR="00052A57" w:rsidRPr="00052A57" w:rsidTr="00052A57">
        <w:trPr>
          <w:trHeight w:val="285"/>
          <w:jc w:val="center"/>
        </w:trPr>
        <w:tc>
          <w:tcPr>
            <w:tcW w:w="3143" w:type="dxa"/>
            <w:vAlign w:val="center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Вместимость кузова, м</w:t>
            </w: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856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60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1008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84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5,1</w:t>
            </w:r>
          </w:p>
        </w:tc>
        <w:tc>
          <w:tcPr>
            <w:tcW w:w="1033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F92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6</w:t>
            </w:r>
          </w:p>
        </w:tc>
      </w:tr>
      <w:tr w:rsidR="00052A57" w:rsidRPr="00052A57" w:rsidTr="00052A57">
        <w:trPr>
          <w:jc w:val="center"/>
        </w:trPr>
        <w:tc>
          <w:tcPr>
            <w:tcW w:w="3143" w:type="dxa"/>
            <w:vAlign w:val="center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Продолжительность разгрузки, с</w:t>
            </w:r>
          </w:p>
        </w:tc>
        <w:tc>
          <w:tcPr>
            <w:tcW w:w="856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8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60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08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4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33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52A57" w:rsidRPr="00052A57" w:rsidTr="00052A57">
        <w:trPr>
          <w:jc w:val="center"/>
        </w:trPr>
        <w:tc>
          <w:tcPr>
            <w:tcW w:w="3143" w:type="dxa"/>
            <w:vAlign w:val="center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Наибольшая скорость движения, км/ч</w:t>
            </w:r>
          </w:p>
        </w:tc>
        <w:tc>
          <w:tcPr>
            <w:tcW w:w="856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8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360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008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4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033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52A57" w:rsidRPr="00052A57" w:rsidTr="00052A57">
        <w:trPr>
          <w:jc w:val="center"/>
        </w:trPr>
        <w:tc>
          <w:tcPr>
            <w:tcW w:w="3143" w:type="dxa"/>
            <w:vAlign w:val="center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 топлива на 100 км, л</w:t>
            </w:r>
          </w:p>
        </w:tc>
        <w:tc>
          <w:tcPr>
            <w:tcW w:w="856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8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60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08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4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33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052A57" w:rsidRPr="00052A57" w:rsidTr="0070425A">
        <w:trPr>
          <w:jc w:val="center"/>
        </w:trPr>
        <w:tc>
          <w:tcPr>
            <w:tcW w:w="9438" w:type="dxa"/>
            <w:gridSpan w:val="7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размеры кузова, мм:</w:t>
            </w:r>
          </w:p>
        </w:tc>
      </w:tr>
      <w:tr w:rsidR="00052A57" w:rsidRPr="00052A57" w:rsidTr="00052A57">
        <w:trPr>
          <w:jc w:val="center"/>
        </w:trPr>
        <w:tc>
          <w:tcPr>
            <w:tcW w:w="3143" w:type="dxa"/>
            <w:vAlign w:val="center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длина</w:t>
            </w:r>
          </w:p>
        </w:tc>
        <w:tc>
          <w:tcPr>
            <w:tcW w:w="856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2300</w:t>
            </w:r>
          </w:p>
        </w:tc>
        <w:tc>
          <w:tcPr>
            <w:tcW w:w="118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2600</w:t>
            </w:r>
          </w:p>
        </w:tc>
        <w:tc>
          <w:tcPr>
            <w:tcW w:w="1360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2600</w:t>
            </w:r>
          </w:p>
        </w:tc>
        <w:tc>
          <w:tcPr>
            <w:tcW w:w="1008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4600</w:t>
            </w:r>
          </w:p>
        </w:tc>
        <w:tc>
          <w:tcPr>
            <w:tcW w:w="84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3205</w:t>
            </w:r>
          </w:p>
        </w:tc>
        <w:tc>
          <w:tcPr>
            <w:tcW w:w="1033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4440</w:t>
            </w:r>
          </w:p>
        </w:tc>
      </w:tr>
      <w:tr w:rsidR="00052A57" w:rsidRPr="00052A57" w:rsidTr="00052A57">
        <w:trPr>
          <w:jc w:val="center"/>
        </w:trPr>
        <w:tc>
          <w:tcPr>
            <w:tcW w:w="3143" w:type="dxa"/>
            <w:vAlign w:val="center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ширина</w:t>
            </w:r>
          </w:p>
        </w:tc>
        <w:tc>
          <w:tcPr>
            <w:tcW w:w="856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1800</w:t>
            </w:r>
          </w:p>
        </w:tc>
        <w:tc>
          <w:tcPr>
            <w:tcW w:w="118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2210</w:t>
            </w:r>
          </w:p>
        </w:tc>
        <w:tc>
          <w:tcPr>
            <w:tcW w:w="1360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2300</w:t>
            </w:r>
          </w:p>
        </w:tc>
        <w:tc>
          <w:tcPr>
            <w:tcW w:w="1008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2310</w:t>
            </w:r>
          </w:p>
        </w:tc>
        <w:tc>
          <w:tcPr>
            <w:tcW w:w="84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2285</w:t>
            </w:r>
          </w:p>
        </w:tc>
        <w:tc>
          <w:tcPr>
            <w:tcW w:w="1033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2430</w:t>
            </w:r>
          </w:p>
        </w:tc>
      </w:tr>
      <w:tr w:rsidR="00052A57" w:rsidRPr="00052A57" w:rsidTr="00052A57">
        <w:trPr>
          <w:jc w:val="center"/>
        </w:trPr>
        <w:tc>
          <w:tcPr>
            <w:tcW w:w="3143" w:type="dxa"/>
            <w:vAlign w:val="center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высота</w:t>
            </w:r>
          </w:p>
        </w:tc>
        <w:tc>
          <w:tcPr>
            <w:tcW w:w="856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485</w:t>
            </w:r>
          </w:p>
        </w:tc>
        <w:tc>
          <w:tcPr>
            <w:tcW w:w="118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650</w:t>
            </w:r>
          </w:p>
        </w:tc>
        <w:tc>
          <w:tcPr>
            <w:tcW w:w="1360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635</w:t>
            </w:r>
          </w:p>
        </w:tc>
        <w:tc>
          <w:tcPr>
            <w:tcW w:w="1008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816</w:t>
            </w:r>
          </w:p>
        </w:tc>
        <w:tc>
          <w:tcPr>
            <w:tcW w:w="84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670</w:t>
            </w:r>
          </w:p>
        </w:tc>
        <w:tc>
          <w:tcPr>
            <w:tcW w:w="1033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650</w:t>
            </w:r>
          </w:p>
        </w:tc>
      </w:tr>
      <w:tr w:rsidR="00052A57" w:rsidRPr="00052A57" w:rsidTr="0070425A">
        <w:trPr>
          <w:jc w:val="center"/>
        </w:trPr>
        <w:tc>
          <w:tcPr>
            <w:tcW w:w="9438" w:type="dxa"/>
            <w:gridSpan w:val="7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размеры автомобиля, мм:</w:t>
            </w:r>
          </w:p>
        </w:tc>
      </w:tr>
      <w:tr w:rsidR="00052A57" w:rsidRPr="00052A57" w:rsidTr="00052A57">
        <w:trPr>
          <w:jc w:val="center"/>
        </w:trPr>
        <w:tc>
          <w:tcPr>
            <w:tcW w:w="3143" w:type="dxa"/>
            <w:vAlign w:val="center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длина</w:t>
            </w:r>
          </w:p>
        </w:tc>
        <w:tc>
          <w:tcPr>
            <w:tcW w:w="856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5250</w:t>
            </w:r>
          </w:p>
        </w:tc>
        <w:tc>
          <w:tcPr>
            <w:tcW w:w="118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5475</w:t>
            </w:r>
          </w:p>
        </w:tc>
        <w:tc>
          <w:tcPr>
            <w:tcW w:w="1360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5505</w:t>
            </w:r>
          </w:p>
        </w:tc>
        <w:tc>
          <w:tcPr>
            <w:tcW w:w="1008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7100</w:t>
            </w:r>
          </w:p>
        </w:tc>
        <w:tc>
          <w:tcPr>
            <w:tcW w:w="84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5785</w:t>
            </w:r>
          </w:p>
        </w:tc>
        <w:tc>
          <w:tcPr>
            <w:tcW w:w="1033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8100</w:t>
            </w:r>
          </w:p>
        </w:tc>
      </w:tr>
      <w:tr w:rsidR="00052A57" w:rsidRPr="00052A57" w:rsidTr="00052A57">
        <w:trPr>
          <w:jc w:val="center"/>
        </w:trPr>
        <w:tc>
          <w:tcPr>
            <w:tcW w:w="3143" w:type="dxa"/>
            <w:vAlign w:val="center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ширина</w:t>
            </w:r>
          </w:p>
        </w:tc>
        <w:tc>
          <w:tcPr>
            <w:tcW w:w="856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2178</w:t>
            </w:r>
          </w:p>
        </w:tc>
        <w:tc>
          <w:tcPr>
            <w:tcW w:w="118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2420</w:t>
            </w:r>
          </w:p>
        </w:tc>
        <w:tc>
          <w:tcPr>
            <w:tcW w:w="1360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008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84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033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2640</w:t>
            </w:r>
          </w:p>
        </w:tc>
      </w:tr>
      <w:tr w:rsidR="00052A57" w:rsidRPr="00052A57" w:rsidTr="00052A57">
        <w:trPr>
          <w:jc w:val="center"/>
        </w:trPr>
        <w:tc>
          <w:tcPr>
            <w:tcW w:w="3143" w:type="dxa"/>
            <w:vAlign w:val="center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высота</w:t>
            </w:r>
          </w:p>
        </w:tc>
        <w:tc>
          <w:tcPr>
            <w:tcW w:w="856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2150</w:t>
            </w:r>
          </w:p>
        </w:tc>
        <w:tc>
          <w:tcPr>
            <w:tcW w:w="118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360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2520</w:t>
            </w:r>
          </w:p>
        </w:tc>
        <w:tc>
          <w:tcPr>
            <w:tcW w:w="1008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2700</w:t>
            </w:r>
          </w:p>
        </w:tc>
        <w:tc>
          <w:tcPr>
            <w:tcW w:w="84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2720</w:t>
            </w:r>
          </w:p>
        </w:tc>
        <w:tc>
          <w:tcPr>
            <w:tcW w:w="1033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2830</w:t>
            </w:r>
          </w:p>
        </w:tc>
      </w:tr>
      <w:tr w:rsidR="00052A57" w:rsidRPr="00052A57" w:rsidTr="00052A57">
        <w:trPr>
          <w:jc w:val="center"/>
        </w:trPr>
        <w:tc>
          <w:tcPr>
            <w:tcW w:w="3143" w:type="dxa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Масса (в заправленном состоянии), т </w:t>
            </w:r>
          </w:p>
        </w:tc>
        <w:tc>
          <w:tcPr>
            <w:tcW w:w="856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2,9</w:t>
            </w:r>
          </w:p>
        </w:tc>
        <w:tc>
          <w:tcPr>
            <w:tcW w:w="1189" w:type="dxa"/>
            <w:vAlign w:val="center"/>
            <w:hideMark/>
          </w:tcPr>
          <w:p w:rsidR="00052A57" w:rsidRPr="00052A57" w:rsidRDefault="00052A57" w:rsidP="0070425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4,57 </w:t>
            </w:r>
          </w:p>
        </w:tc>
        <w:tc>
          <w:tcPr>
            <w:tcW w:w="1360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4,8</w:t>
            </w:r>
          </w:p>
        </w:tc>
        <w:tc>
          <w:tcPr>
            <w:tcW w:w="1008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49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6,22</w:t>
            </w:r>
          </w:p>
        </w:tc>
        <w:tc>
          <w:tcPr>
            <w:tcW w:w="1033" w:type="dxa"/>
            <w:vAlign w:val="center"/>
            <w:hideMark/>
          </w:tcPr>
          <w:p w:rsidR="00052A57" w:rsidRPr="00052A57" w:rsidRDefault="00052A57" w:rsidP="0070425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A5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</w:tbl>
    <w:p w:rsidR="00052A57" w:rsidRDefault="00052A57" w:rsidP="00052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2A5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Принимаем автосамосвал КрАЗ-256Б1 с емкостью кузова V</w:t>
      </w:r>
      <w:r w:rsidRPr="00052A57">
        <w:rPr>
          <w:rFonts w:ascii="Times New Roman" w:eastAsia="Times New Roman" w:hAnsi="Times New Roman" w:cs="Times New Roman"/>
          <w:szCs w:val="24"/>
          <w:lang w:eastAsia="ru-RU"/>
        </w:rPr>
        <w:t>куз</w:t>
      </w:r>
      <w:r w:rsidRPr="00052A57">
        <w:rPr>
          <w:rFonts w:ascii="Times New Roman" w:eastAsia="Times New Roman" w:hAnsi="Times New Roman" w:cs="Times New Roman"/>
          <w:sz w:val="24"/>
          <w:szCs w:val="24"/>
          <w:lang w:eastAsia="ru-RU"/>
        </w:rPr>
        <w:t>= 6,1м</w:t>
      </w:r>
      <w:r w:rsidRPr="00CE262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052A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грузоподъемностью </w:t>
      </w:r>
      <w:r w:rsidRPr="00033F92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ru-RU"/>
        </w:rPr>
        <w:t>Г</w:t>
      </w:r>
      <w:r w:rsidRPr="00033F92">
        <w:rPr>
          <w:rFonts w:ascii="Times New Roman" w:eastAsia="Times New Roman" w:hAnsi="Times New Roman" w:cs="Times New Roman"/>
          <w:b/>
          <w:i/>
          <w:color w:val="FF0000"/>
          <w:szCs w:val="24"/>
          <w:lang w:eastAsia="ru-RU"/>
        </w:rPr>
        <w:t>п</w:t>
      </w:r>
      <w:r w:rsidRPr="00033F92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ru-RU"/>
        </w:rPr>
        <w:t xml:space="preserve"> </w:t>
      </w:r>
      <w:r w:rsidRPr="00052A57">
        <w:rPr>
          <w:rFonts w:ascii="Times New Roman" w:eastAsia="Times New Roman" w:hAnsi="Times New Roman" w:cs="Times New Roman"/>
          <w:sz w:val="24"/>
          <w:szCs w:val="24"/>
          <w:lang w:eastAsia="ru-RU"/>
        </w:rPr>
        <w:t>= 12 т.</w:t>
      </w:r>
    </w:p>
    <w:p w:rsidR="00CE2623" w:rsidRPr="00CE2623" w:rsidRDefault="00CE2623" w:rsidP="00CE26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62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33D552E6" wp14:editId="19DA01C5">
            <wp:simplePos x="0" y="0"/>
            <wp:positionH relativeFrom="column">
              <wp:posOffset>1767462</wp:posOffset>
            </wp:positionH>
            <wp:positionV relativeFrom="paragraph">
              <wp:posOffset>346075</wp:posOffset>
            </wp:positionV>
            <wp:extent cx="1894205" cy="361950"/>
            <wp:effectExtent l="0" t="0" r="0" b="0"/>
            <wp:wrapThrough wrapText="bothSides">
              <wp:wrapPolygon edited="0">
                <wp:start x="2607" y="0"/>
                <wp:lineTo x="0" y="7958"/>
                <wp:lineTo x="0" y="11368"/>
                <wp:lineTo x="2824" y="19326"/>
                <wp:lineTo x="3476" y="20463"/>
                <wp:lineTo x="4562" y="20463"/>
                <wp:lineTo x="21289" y="18189"/>
                <wp:lineTo x="21289" y="6821"/>
                <wp:lineTo x="9558" y="0"/>
                <wp:lineTo x="2607" y="0"/>
              </wp:wrapPolygon>
            </wp:wrapThrough>
            <wp:docPr id="11" name="Рисунок 11" descr="https://studwood.net/imag_/8/185035/image0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tudwood.net/imag_/8/185035/image048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420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26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Определяем количество ковшей с грунтом </w:t>
      </w:r>
      <w:r w:rsidRPr="00F27D35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ru-RU"/>
        </w:rPr>
        <w:t>n</w:t>
      </w:r>
      <w:r w:rsidRPr="00CE2623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загружаемых в самосвал:</w:t>
      </w:r>
    </w:p>
    <w:p w:rsidR="00CE2623" w:rsidRDefault="00CE2623" w:rsidP="00CE26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2623" w:rsidRPr="00CE2623" w:rsidRDefault="00CE2623" w:rsidP="00CE26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6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где, </w:t>
      </w:r>
      <w:r w:rsidRPr="00F27D35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ru-RU"/>
        </w:rPr>
        <w:t>Г</w:t>
      </w:r>
      <w:r w:rsidRPr="00F27D35">
        <w:rPr>
          <w:rFonts w:ascii="Times New Roman" w:eastAsia="Times New Roman" w:hAnsi="Times New Roman" w:cs="Times New Roman"/>
          <w:b/>
          <w:i/>
          <w:color w:val="FF0000"/>
          <w:sz w:val="14"/>
          <w:szCs w:val="24"/>
          <w:lang w:eastAsia="ru-RU"/>
        </w:rPr>
        <w:t>П</w:t>
      </w:r>
      <w:r w:rsidRPr="00F27D35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CE2623">
        <w:rPr>
          <w:rFonts w:ascii="Times New Roman" w:eastAsia="Times New Roman" w:hAnsi="Times New Roman" w:cs="Times New Roman"/>
          <w:sz w:val="24"/>
          <w:szCs w:val="24"/>
          <w:lang w:eastAsia="ru-RU"/>
        </w:rPr>
        <w:t>= 12т. - грузоподъемность самосвала;</w:t>
      </w:r>
    </w:p>
    <w:p w:rsidR="00CE2623" w:rsidRPr="00CE2623" w:rsidRDefault="00CE2623" w:rsidP="00CE26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D35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ru-RU"/>
        </w:rPr>
        <w:t>Q</w:t>
      </w:r>
      <w:r w:rsidRPr="00F27D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623">
        <w:rPr>
          <w:rFonts w:ascii="Times New Roman" w:eastAsia="Times New Roman" w:hAnsi="Times New Roman" w:cs="Times New Roman"/>
          <w:sz w:val="24"/>
          <w:szCs w:val="24"/>
          <w:lang w:eastAsia="ru-RU"/>
        </w:rPr>
        <w:t>= 1,335т. - масса грунта в ковше экскаватора.</w:t>
      </w:r>
    </w:p>
    <w:p w:rsidR="00CE2623" w:rsidRPr="00CE2623" w:rsidRDefault="00F27D35" w:rsidP="00CE26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62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 wp14:anchorId="30C5C496" wp14:editId="2E1382F0">
            <wp:simplePos x="0" y="0"/>
            <wp:positionH relativeFrom="column">
              <wp:posOffset>1619044</wp:posOffset>
            </wp:positionH>
            <wp:positionV relativeFrom="paragraph">
              <wp:posOffset>297180</wp:posOffset>
            </wp:positionV>
            <wp:extent cx="1911178" cy="230864"/>
            <wp:effectExtent l="0" t="0" r="0" b="0"/>
            <wp:wrapThrough wrapText="bothSides">
              <wp:wrapPolygon edited="0">
                <wp:start x="20243" y="0"/>
                <wp:lineTo x="0" y="1785"/>
                <wp:lineTo x="0" y="14281"/>
                <wp:lineTo x="646" y="19636"/>
                <wp:lineTo x="6676" y="19636"/>
                <wp:lineTo x="21320" y="16066"/>
                <wp:lineTo x="21320" y="0"/>
                <wp:lineTo x="20243" y="0"/>
              </wp:wrapPolygon>
            </wp:wrapThrough>
            <wp:docPr id="10" name="Рисунок 10" descr="https://studwood.net/imag_/8/185035/image0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tudwood.net/imag_/8/185035/image049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178" cy="230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2623" w:rsidRPr="00CE2623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Определяем объем грунта в плотном теле, загружаемого в кузов самосвала:</w:t>
      </w:r>
    </w:p>
    <w:p w:rsidR="00CE2623" w:rsidRPr="00CE2623" w:rsidRDefault="00CE2623" w:rsidP="00CE26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2A57" w:rsidRDefault="00033F92" w:rsidP="0017570F">
      <w:pPr>
        <w:jc w:val="both"/>
        <w:rPr>
          <w:rFonts w:ascii="Times New Roman" w:hAnsi="Times New Roman" w:cs="Times New Roman"/>
          <w:sz w:val="24"/>
          <w:szCs w:val="24"/>
        </w:rPr>
      </w:pPr>
      <w:r w:rsidRPr="00033F92">
        <w:rPr>
          <w:rFonts w:ascii="Times New Roman" w:hAnsi="Times New Roman" w:cs="Times New Roman"/>
          <w:sz w:val="24"/>
          <w:szCs w:val="24"/>
        </w:rPr>
        <w:t>Определяем перегруз не более 10%:</w:t>
      </w:r>
      <w:r>
        <w:rPr>
          <w:rFonts w:ascii="Times New Roman" w:hAnsi="Times New Roman" w:cs="Times New Roman"/>
          <w:sz w:val="24"/>
          <w:szCs w:val="24"/>
        </w:rPr>
        <w:t xml:space="preserve"> 10% от 6,08 составит 0,608 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. Т. е. можно загрузить 6,08 + 0,608 = 6,688 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. А у нас 6,08 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. Принимается.</w:t>
      </w:r>
    </w:p>
    <w:p w:rsidR="00033F92" w:rsidRDefault="00033F92" w:rsidP="0017570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Можно решить задачу другим путем.</w:t>
      </w:r>
    </w:p>
    <w:p w:rsidR="00033F92" w:rsidRDefault="00033F92" w:rsidP="00033F92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Известно, что от объема перевозимого и разрабатываемого грунта зависит емкость ковша экскаватора.</w:t>
      </w:r>
    </w:p>
    <w:p w:rsidR="00033F92" w:rsidRDefault="00033F92" w:rsidP="00033F92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Практические рекомендации по выбору транспорта показывают, что эффективно принимать количество ковшей в кузов самосвала от 3-5 (</w:t>
      </w:r>
      <w:r w:rsidRPr="00033F92">
        <w:rPr>
          <w:rFonts w:ascii="Times New Roman" w:hAnsi="Times New Roman" w:cs="Times New Roman"/>
          <w:b/>
          <w:color w:val="FF0000"/>
          <w:sz w:val="24"/>
          <w:szCs w:val="24"/>
        </w:rPr>
        <w:t>почему?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033F92" w:rsidRDefault="00033F92" w:rsidP="00033F92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Принимаем 4 ковша и находим объем грунта в кузове самосвала.</w:t>
      </w:r>
    </w:p>
    <w:p w:rsidR="00033F92" w:rsidRPr="00033F92" w:rsidRDefault="00033F92" w:rsidP="00033F92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Далее выбираем самосвал по таблице и определяем перегруз или недогруз.</w:t>
      </w:r>
    </w:p>
    <w:sectPr w:rsidR="00033F92" w:rsidRPr="00033F92" w:rsidSect="00F27D3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3B67B3"/>
    <w:multiLevelType w:val="hybridMultilevel"/>
    <w:tmpl w:val="F3CA3B78"/>
    <w:lvl w:ilvl="0" w:tplc="442A903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51329"/>
    <w:multiLevelType w:val="hybridMultilevel"/>
    <w:tmpl w:val="0C8CC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B60"/>
    <w:rsid w:val="00033F92"/>
    <w:rsid w:val="00052A57"/>
    <w:rsid w:val="000672D0"/>
    <w:rsid w:val="0017570F"/>
    <w:rsid w:val="004A22BA"/>
    <w:rsid w:val="00766A6C"/>
    <w:rsid w:val="007865DD"/>
    <w:rsid w:val="007D2B60"/>
    <w:rsid w:val="00C413C4"/>
    <w:rsid w:val="00CE2623"/>
    <w:rsid w:val="00F27D35"/>
    <w:rsid w:val="00F73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CD79E"/>
  <w15:chartTrackingRefBased/>
  <w15:docId w15:val="{A04DF909-B013-4107-812A-05D0F6AC9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A22B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672D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570F"/>
    <w:pPr>
      <w:ind w:left="720"/>
      <w:contextualSpacing/>
    </w:pPr>
  </w:style>
  <w:style w:type="paragraph" w:customStyle="1" w:styleId="11">
    <w:name w:val="Стиль1"/>
    <w:basedOn w:val="3"/>
    <w:rsid w:val="000672D0"/>
    <w:pPr>
      <w:keepLines w:val="0"/>
      <w:widowControl w:val="0"/>
      <w:autoSpaceDE w:val="0"/>
      <w:autoSpaceDN w:val="0"/>
      <w:adjustRightInd w:val="0"/>
      <w:spacing w:before="240" w:after="60" w:line="240" w:lineRule="auto"/>
    </w:pPr>
    <w:rPr>
      <w:rFonts w:ascii="Arial" w:eastAsia="Times New Roman" w:hAnsi="Arial" w:cs="Arial"/>
      <w:b/>
      <w:bCs/>
      <w:color w:val="auto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672D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a4">
    <w:name w:val="Table Grid"/>
    <w:basedOn w:val="a1"/>
    <w:uiPriority w:val="59"/>
    <w:rsid w:val="000672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4A22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customStyle="1" w:styleId="12">
    <w:name w:val="Сетка таблицы1"/>
    <w:basedOn w:val="a1"/>
    <w:next w:val="a4"/>
    <w:uiPriority w:val="59"/>
    <w:rsid w:val="00052A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0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3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microsoft.com/office/2007/relationships/hdphoto" Target="media/hdphoto3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588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2023-01-29T13:33:00Z</dcterms:created>
  <dcterms:modified xsi:type="dcterms:W3CDTF">2023-01-30T14:16:00Z</dcterms:modified>
</cp:coreProperties>
</file>